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43" w:rsidRDefault="00AE6A43">
      <w:r>
        <w:rPr>
          <w:noProof/>
          <w:lang w:eastAsia="en-GB"/>
        </w:rPr>
        <w:drawing>
          <wp:inline distT="0" distB="0" distL="0" distR="0">
            <wp:extent cx="6645910" cy="126428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JPEG [Oct. 2015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0EB" w:rsidRDefault="001550EB" w:rsidP="001550E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550EB">
        <w:rPr>
          <w:rFonts w:asciiTheme="majorHAnsi" w:hAnsiTheme="majorHAnsi"/>
          <w:b/>
          <w:sz w:val="24"/>
          <w:szCs w:val="24"/>
        </w:rPr>
        <w:t>PhD Theses Published by Manchester Wesley Research Centre Junior Fellow Graduates</w:t>
      </w:r>
    </w:p>
    <w:p w:rsidR="001550EB" w:rsidRPr="001550EB" w:rsidRDefault="001550EB" w:rsidP="001550E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550EB" w:rsidRPr="001550EB" w:rsidRDefault="001550EB" w:rsidP="001550EB">
      <w:pP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1550EB">
        <w:rPr>
          <w:rFonts w:asciiTheme="majorHAnsi" w:hAnsiTheme="majorHAnsi" w:cs="Arial"/>
          <w:b/>
          <w:sz w:val="24"/>
          <w:szCs w:val="24"/>
          <w:u w:val="single"/>
        </w:rPr>
        <w:t>Wesley Studies</w:t>
      </w:r>
    </w:p>
    <w:p w:rsidR="001550EB" w:rsidRPr="001550EB" w:rsidRDefault="001550EB" w:rsidP="001550EB">
      <w:pPr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</w:p>
    <w:p w:rsidR="001550EB" w:rsidRDefault="001550EB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550EB">
        <w:rPr>
          <w:rFonts w:asciiTheme="majorHAnsi" w:hAnsiTheme="majorHAnsi" w:cs="Arial"/>
          <w:sz w:val="24"/>
          <w:szCs w:val="24"/>
        </w:rPr>
        <w:t xml:space="preserve">Joseph </w:t>
      </w:r>
      <w:proofErr w:type="spellStart"/>
      <w:r w:rsidRPr="001550EB">
        <w:rPr>
          <w:rFonts w:asciiTheme="majorHAnsi" w:hAnsiTheme="majorHAnsi" w:cs="Arial"/>
          <w:sz w:val="24"/>
          <w:szCs w:val="24"/>
        </w:rPr>
        <w:t>Basappa</w:t>
      </w:r>
      <w:proofErr w:type="spellEnd"/>
      <w:r w:rsidRPr="001550E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550EB">
        <w:rPr>
          <w:rFonts w:asciiTheme="majorHAnsi" w:hAnsiTheme="majorHAnsi" w:cs="Arial"/>
          <w:sz w:val="24"/>
          <w:szCs w:val="24"/>
        </w:rPr>
        <w:t>Suray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</w:t>
      </w:r>
      <w:r w:rsidRPr="001550EB">
        <w:rPr>
          <w:rFonts w:asciiTheme="majorHAnsi" w:hAnsiTheme="majorHAnsi" w:cs="Arial"/>
          <w:i/>
          <w:sz w:val="24"/>
          <w:szCs w:val="24"/>
        </w:rPr>
        <w:t>Towards a Theology of Universality: John Wesley's Socio-economic, Political and Moral Insights on British Class &amp; Indian Caste Distinctions</w:t>
      </w:r>
      <w:r w:rsidRPr="001550EB">
        <w:rPr>
          <w:rFonts w:asciiTheme="majorHAnsi" w:hAnsiTheme="majorHAnsi" w:cs="Arial"/>
          <w:sz w:val="24"/>
          <w:szCs w:val="24"/>
        </w:rPr>
        <w:t xml:space="preserve"> (Christian World Imprints, 2015).</w:t>
      </w:r>
    </w:p>
    <w:p w:rsidR="001550EB" w:rsidRDefault="001550EB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1550EB" w:rsidRDefault="001550EB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Robbie Brown, </w:t>
      </w:r>
      <w:r w:rsidRPr="001550EB">
        <w:rPr>
          <w:rFonts w:asciiTheme="majorHAnsi" w:hAnsiTheme="majorHAnsi" w:cs="Arial"/>
          <w:i/>
          <w:sz w:val="24"/>
          <w:szCs w:val="24"/>
        </w:rPr>
        <w:t>Joy of Heaven to Earth Come Down: Perfection and Millennium in the Eschatology of John Wesley</w:t>
      </w:r>
      <w:r w:rsidRPr="001550EB">
        <w:rPr>
          <w:rFonts w:asciiTheme="majorHAnsi" w:hAnsiTheme="majorHAnsi" w:cs="Arial"/>
          <w:sz w:val="24"/>
          <w:szCs w:val="24"/>
        </w:rPr>
        <w:t xml:space="preserve"> (</w:t>
      </w:r>
      <w:r>
        <w:rPr>
          <w:rFonts w:asciiTheme="majorHAnsi" w:hAnsiTheme="majorHAnsi" w:cs="Arial"/>
          <w:sz w:val="24"/>
          <w:szCs w:val="24"/>
        </w:rPr>
        <w:t xml:space="preserve">Christian World Imprints, </w:t>
      </w:r>
      <w:r w:rsidRPr="001550EB">
        <w:rPr>
          <w:rFonts w:asciiTheme="majorHAnsi" w:hAnsiTheme="majorHAnsi" w:cs="Arial"/>
          <w:sz w:val="24"/>
          <w:szCs w:val="24"/>
        </w:rPr>
        <w:t>2016).</w:t>
      </w:r>
    </w:p>
    <w:p w:rsidR="001550EB" w:rsidRDefault="001550EB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1550EB" w:rsidRDefault="001550EB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1550EB">
        <w:rPr>
          <w:rFonts w:asciiTheme="majorHAnsi" w:hAnsiTheme="majorHAnsi" w:cs="Arial"/>
          <w:sz w:val="24"/>
          <w:szCs w:val="24"/>
        </w:rPr>
        <w:t>Kiyeong</w:t>
      </w:r>
      <w:proofErr w:type="spellEnd"/>
      <w:r w:rsidRPr="001550EB">
        <w:rPr>
          <w:rFonts w:asciiTheme="majorHAnsi" w:hAnsiTheme="majorHAnsi" w:cs="Arial"/>
          <w:sz w:val="24"/>
          <w:szCs w:val="24"/>
        </w:rPr>
        <w:t xml:space="preserve"> Chang, </w:t>
      </w:r>
      <w:r w:rsidRPr="001550EB">
        <w:rPr>
          <w:rFonts w:asciiTheme="majorHAnsi" w:hAnsiTheme="majorHAnsi" w:cs="Arial"/>
          <w:i/>
          <w:sz w:val="24"/>
          <w:szCs w:val="24"/>
        </w:rPr>
        <w:t xml:space="preserve">Theologies of the Law in Martin Luther and John Wesley </w:t>
      </w:r>
      <w:r w:rsidRPr="001550EB">
        <w:rPr>
          <w:rFonts w:asciiTheme="majorHAnsi" w:hAnsiTheme="majorHAnsi" w:cs="Arial"/>
          <w:sz w:val="24"/>
          <w:szCs w:val="24"/>
        </w:rPr>
        <w:t>(</w:t>
      </w:r>
      <w:proofErr w:type="spellStart"/>
      <w:r w:rsidRPr="001550EB">
        <w:rPr>
          <w:rFonts w:asciiTheme="majorHAnsi" w:hAnsiTheme="majorHAnsi" w:cs="Arial"/>
          <w:sz w:val="24"/>
          <w:szCs w:val="24"/>
        </w:rPr>
        <w:t>Emeth</w:t>
      </w:r>
      <w:proofErr w:type="spellEnd"/>
      <w:r w:rsidRPr="001550EB">
        <w:rPr>
          <w:rFonts w:asciiTheme="majorHAnsi" w:hAnsiTheme="majorHAnsi" w:cs="Arial"/>
          <w:sz w:val="24"/>
          <w:szCs w:val="24"/>
        </w:rPr>
        <w:t xml:space="preserve"> Press, 2014).</w:t>
      </w:r>
    </w:p>
    <w:p w:rsidR="001550EB" w:rsidRPr="001550EB" w:rsidRDefault="001550EB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1550EB" w:rsidRDefault="001550EB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550EB">
        <w:rPr>
          <w:rFonts w:asciiTheme="majorHAnsi" w:hAnsiTheme="majorHAnsi" w:cs="Arial"/>
          <w:sz w:val="24"/>
          <w:szCs w:val="24"/>
        </w:rPr>
        <w:t>J.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1550EB">
        <w:rPr>
          <w:rFonts w:asciiTheme="majorHAnsi" w:hAnsiTheme="majorHAnsi" w:cs="Arial"/>
          <w:sz w:val="24"/>
          <w:szCs w:val="24"/>
        </w:rPr>
        <w:t xml:space="preserve">Gregory </w:t>
      </w:r>
      <w:proofErr w:type="spellStart"/>
      <w:r w:rsidRPr="001550EB">
        <w:rPr>
          <w:rFonts w:asciiTheme="majorHAnsi" w:hAnsiTheme="majorHAnsi" w:cs="Arial"/>
          <w:sz w:val="24"/>
          <w:szCs w:val="24"/>
        </w:rPr>
        <w:t>Crofford</w:t>
      </w:r>
      <w:proofErr w:type="spellEnd"/>
      <w:r w:rsidRPr="001550EB">
        <w:rPr>
          <w:rFonts w:asciiTheme="majorHAnsi" w:hAnsiTheme="majorHAnsi" w:cs="Arial"/>
          <w:sz w:val="24"/>
          <w:szCs w:val="24"/>
        </w:rPr>
        <w:t xml:space="preserve">, </w:t>
      </w:r>
      <w:r w:rsidRPr="001550EB">
        <w:rPr>
          <w:rFonts w:asciiTheme="majorHAnsi" w:hAnsiTheme="majorHAnsi" w:cs="Arial"/>
          <w:i/>
          <w:sz w:val="24"/>
          <w:szCs w:val="24"/>
        </w:rPr>
        <w:t>Streams of Mercy: Prevenient Grace in the Theology of John and Charles Wesley</w:t>
      </w:r>
      <w:r w:rsidRPr="001550EB">
        <w:rPr>
          <w:rFonts w:asciiTheme="majorHAnsi" w:hAnsiTheme="majorHAnsi" w:cs="Arial"/>
          <w:sz w:val="24"/>
          <w:szCs w:val="24"/>
        </w:rPr>
        <w:t xml:space="preserve"> (</w:t>
      </w:r>
      <w:proofErr w:type="spellStart"/>
      <w:r w:rsidRPr="001550EB">
        <w:rPr>
          <w:rFonts w:asciiTheme="majorHAnsi" w:hAnsiTheme="majorHAnsi" w:cs="Arial"/>
          <w:sz w:val="24"/>
          <w:szCs w:val="24"/>
        </w:rPr>
        <w:t>Emeth</w:t>
      </w:r>
      <w:proofErr w:type="spellEnd"/>
      <w:r w:rsidRPr="001550EB">
        <w:rPr>
          <w:rFonts w:asciiTheme="majorHAnsi" w:hAnsiTheme="majorHAnsi" w:cs="Arial"/>
          <w:sz w:val="24"/>
          <w:szCs w:val="24"/>
        </w:rPr>
        <w:t xml:space="preserve"> Press, 2010).</w:t>
      </w:r>
    </w:p>
    <w:p w:rsidR="001550EB" w:rsidRPr="001550EB" w:rsidRDefault="001550EB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1550EB" w:rsidRDefault="001550EB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550EB">
        <w:rPr>
          <w:rFonts w:asciiTheme="majorHAnsi" w:hAnsiTheme="majorHAnsi" w:cs="Arial"/>
          <w:sz w:val="24"/>
          <w:szCs w:val="24"/>
        </w:rPr>
        <w:t xml:space="preserve">Joseph W. Cunningham, </w:t>
      </w:r>
      <w:r w:rsidRPr="001550EB">
        <w:rPr>
          <w:rFonts w:asciiTheme="majorHAnsi" w:hAnsiTheme="majorHAnsi" w:cs="Arial"/>
          <w:i/>
          <w:sz w:val="24"/>
          <w:szCs w:val="24"/>
        </w:rPr>
        <w:t>John Wesley’s Pneumatology: Perceptible Inspiration</w:t>
      </w:r>
      <w:r w:rsidR="0027278F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="0027278F">
        <w:rPr>
          <w:rFonts w:asciiTheme="majorHAnsi" w:hAnsiTheme="majorHAnsi" w:cs="Arial"/>
          <w:sz w:val="24"/>
          <w:szCs w:val="24"/>
        </w:rPr>
        <w:t>Ashgate</w:t>
      </w:r>
      <w:proofErr w:type="spellEnd"/>
      <w:r w:rsidR="0027278F">
        <w:rPr>
          <w:rFonts w:asciiTheme="majorHAnsi" w:hAnsiTheme="majorHAnsi" w:cs="Arial"/>
          <w:sz w:val="24"/>
          <w:szCs w:val="24"/>
        </w:rPr>
        <w:t xml:space="preserve"> Methodist Studies Series</w:t>
      </w:r>
      <w:r w:rsidRPr="001550EB">
        <w:rPr>
          <w:rFonts w:asciiTheme="majorHAnsi" w:hAnsiTheme="majorHAnsi" w:cs="Arial"/>
          <w:sz w:val="24"/>
          <w:szCs w:val="24"/>
        </w:rPr>
        <w:t xml:space="preserve"> (</w:t>
      </w:r>
      <w:proofErr w:type="spellStart"/>
      <w:r w:rsidRPr="001550EB">
        <w:rPr>
          <w:rFonts w:asciiTheme="majorHAnsi" w:hAnsiTheme="majorHAnsi" w:cs="Arial"/>
          <w:sz w:val="24"/>
          <w:szCs w:val="24"/>
        </w:rPr>
        <w:t>Ashgate</w:t>
      </w:r>
      <w:proofErr w:type="spellEnd"/>
      <w:r w:rsidRPr="001550EB">
        <w:rPr>
          <w:rFonts w:asciiTheme="majorHAnsi" w:hAnsiTheme="majorHAnsi" w:cs="Arial"/>
          <w:sz w:val="24"/>
          <w:szCs w:val="24"/>
        </w:rPr>
        <w:t>, 2014).</w:t>
      </w:r>
    </w:p>
    <w:p w:rsidR="001550EB" w:rsidRPr="001550EB" w:rsidRDefault="001550EB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1550EB" w:rsidRDefault="001550EB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550EB">
        <w:rPr>
          <w:rFonts w:asciiTheme="majorHAnsi" w:hAnsiTheme="majorHAnsi" w:cs="Arial"/>
          <w:sz w:val="24"/>
          <w:szCs w:val="24"/>
        </w:rPr>
        <w:t xml:space="preserve">John Austin Dolan, </w:t>
      </w:r>
      <w:proofErr w:type="gramStart"/>
      <w:r w:rsidRPr="001550EB">
        <w:rPr>
          <w:rFonts w:asciiTheme="majorHAnsi" w:hAnsiTheme="majorHAnsi" w:cs="Arial"/>
          <w:i/>
          <w:sz w:val="24"/>
          <w:szCs w:val="24"/>
        </w:rPr>
        <w:t>The</w:t>
      </w:r>
      <w:proofErr w:type="gramEnd"/>
      <w:r w:rsidRPr="001550EB">
        <w:rPr>
          <w:rFonts w:asciiTheme="majorHAnsi" w:hAnsiTheme="majorHAnsi" w:cs="Arial"/>
          <w:i/>
          <w:sz w:val="24"/>
          <w:szCs w:val="24"/>
        </w:rPr>
        <w:t xml:space="preserve"> Independent Methodists: A History</w:t>
      </w:r>
      <w:r w:rsidRPr="001550EB">
        <w:rPr>
          <w:rFonts w:asciiTheme="majorHAnsi" w:hAnsiTheme="majorHAnsi" w:cs="Arial"/>
          <w:sz w:val="24"/>
          <w:szCs w:val="24"/>
        </w:rPr>
        <w:t xml:space="preserve"> (James Clarke, 2005).</w:t>
      </w:r>
    </w:p>
    <w:p w:rsidR="001550EB" w:rsidRPr="001550EB" w:rsidRDefault="001550EB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1550EB" w:rsidRDefault="001550EB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550EB">
        <w:rPr>
          <w:rFonts w:asciiTheme="majorHAnsi" w:hAnsiTheme="majorHAnsi" w:cs="Arial"/>
          <w:sz w:val="24"/>
          <w:szCs w:val="24"/>
        </w:rPr>
        <w:t xml:space="preserve">J. Russell Frazier, </w:t>
      </w:r>
      <w:r w:rsidRPr="001550EB">
        <w:rPr>
          <w:rFonts w:asciiTheme="majorHAnsi" w:hAnsiTheme="majorHAnsi" w:cs="Arial"/>
          <w:i/>
          <w:sz w:val="24"/>
          <w:szCs w:val="24"/>
        </w:rPr>
        <w:t>True Christianity: The Doctrine of Dispensations in the Thought of John William Fletcher 1729-1785</w:t>
      </w:r>
      <w:r w:rsidRPr="001550EB">
        <w:rPr>
          <w:rFonts w:asciiTheme="majorHAnsi" w:hAnsiTheme="majorHAnsi" w:cs="Arial"/>
          <w:sz w:val="24"/>
          <w:szCs w:val="24"/>
        </w:rPr>
        <w:t xml:space="preserve"> (Pickwick Publications, 2014).</w:t>
      </w:r>
    </w:p>
    <w:p w:rsidR="001550EB" w:rsidRDefault="001550EB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1550EB" w:rsidRDefault="001550EB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550EB">
        <w:rPr>
          <w:rFonts w:asciiTheme="majorHAnsi" w:hAnsiTheme="majorHAnsi" w:cs="Arial"/>
          <w:sz w:val="24"/>
          <w:szCs w:val="24"/>
        </w:rPr>
        <w:t xml:space="preserve">Geordan Hammond, </w:t>
      </w:r>
      <w:r w:rsidRPr="001550EB">
        <w:rPr>
          <w:rFonts w:asciiTheme="majorHAnsi" w:hAnsiTheme="majorHAnsi" w:cs="Arial"/>
          <w:i/>
          <w:sz w:val="24"/>
          <w:szCs w:val="24"/>
        </w:rPr>
        <w:t>John Wesley in America: Restoring Primitive Christianity</w:t>
      </w:r>
      <w:r w:rsidRPr="001550EB">
        <w:rPr>
          <w:rFonts w:asciiTheme="majorHAnsi" w:hAnsiTheme="majorHAnsi" w:cs="Arial"/>
          <w:sz w:val="24"/>
          <w:szCs w:val="24"/>
        </w:rPr>
        <w:t xml:space="preserve"> (</w:t>
      </w:r>
      <w:r>
        <w:rPr>
          <w:rFonts w:asciiTheme="majorHAnsi" w:hAnsiTheme="majorHAnsi" w:cs="Arial"/>
          <w:sz w:val="24"/>
          <w:szCs w:val="24"/>
        </w:rPr>
        <w:t xml:space="preserve">Oxford University Press, </w:t>
      </w:r>
      <w:r w:rsidRPr="001550EB">
        <w:rPr>
          <w:rFonts w:asciiTheme="majorHAnsi" w:hAnsiTheme="majorHAnsi" w:cs="Arial"/>
          <w:sz w:val="24"/>
          <w:szCs w:val="24"/>
        </w:rPr>
        <w:t>2014).</w:t>
      </w:r>
    </w:p>
    <w:p w:rsidR="001550EB" w:rsidRDefault="001550EB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1550EB" w:rsidRDefault="001550EB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550EB">
        <w:rPr>
          <w:rFonts w:asciiTheme="majorHAnsi" w:hAnsiTheme="majorHAnsi" w:cs="Arial"/>
          <w:sz w:val="24"/>
          <w:szCs w:val="24"/>
        </w:rPr>
        <w:t>Mark K. Olson, ‘</w:t>
      </w:r>
      <w:proofErr w:type="spellStart"/>
      <w:r w:rsidRPr="001550EB">
        <w:rPr>
          <w:rFonts w:asciiTheme="majorHAnsi" w:hAnsiTheme="majorHAnsi" w:cs="Arial"/>
          <w:sz w:val="24"/>
          <w:szCs w:val="24"/>
        </w:rPr>
        <w:t>Exegeting</w:t>
      </w:r>
      <w:proofErr w:type="spellEnd"/>
      <w:r w:rsidRPr="001550EB">
        <w:rPr>
          <w:rFonts w:asciiTheme="majorHAnsi" w:hAnsiTheme="majorHAnsi" w:cs="Arial"/>
          <w:sz w:val="24"/>
          <w:szCs w:val="24"/>
        </w:rPr>
        <w:t xml:space="preserve"> Aldersgate: John Wesley’s</w:t>
      </w:r>
      <w:r>
        <w:rPr>
          <w:rFonts w:asciiTheme="majorHAnsi" w:hAnsiTheme="majorHAnsi" w:cs="Arial"/>
          <w:sz w:val="24"/>
          <w:szCs w:val="24"/>
        </w:rPr>
        <w:t xml:space="preserve"> Interpretation of 24 May 1738’. </w:t>
      </w:r>
      <w:r w:rsidRPr="001550EB">
        <w:rPr>
          <w:rFonts w:asciiTheme="majorHAnsi" w:hAnsiTheme="majorHAnsi" w:cs="Arial"/>
          <w:sz w:val="24"/>
          <w:szCs w:val="24"/>
        </w:rPr>
        <w:t>To be published in the Routledge Methodist Studies Series in 2018.</w:t>
      </w:r>
    </w:p>
    <w:p w:rsidR="001550EB" w:rsidRPr="001550EB" w:rsidRDefault="001550EB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1550EB" w:rsidRDefault="001550EB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550EB">
        <w:rPr>
          <w:rFonts w:asciiTheme="majorHAnsi" w:hAnsiTheme="majorHAnsi" w:cs="Arial"/>
          <w:sz w:val="24"/>
          <w:szCs w:val="24"/>
        </w:rPr>
        <w:t xml:space="preserve">John Read, </w:t>
      </w:r>
      <w:r w:rsidRPr="001550EB">
        <w:rPr>
          <w:rFonts w:asciiTheme="majorHAnsi" w:hAnsiTheme="majorHAnsi" w:cs="Arial"/>
          <w:i/>
          <w:sz w:val="24"/>
          <w:szCs w:val="24"/>
        </w:rPr>
        <w:t xml:space="preserve">Catherine Booth: Laying the Theological Foundations of a Radical Movement </w:t>
      </w:r>
      <w:r w:rsidRPr="001550EB">
        <w:rPr>
          <w:rFonts w:asciiTheme="majorHAnsi" w:hAnsiTheme="majorHAnsi" w:cs="Arial"/>
          <w:sz w:val="24"/>
          <w:szCs w:val="24"/>
        </w:rPr>
        <w:t>(Pickwick Publications, 2013).</w:t>
      </w:r>
    </w:p>
    <w:p w:rsidR="001550EB" w:rsidRPr="001550EB" w:rsidRDefault="001550EB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1550EB" w:rsidRDefault="001550EB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550EB">
        <w:rPr>
          <w:rFonts w:asciiTheme="majorHAnsi" w:hAnsiTheme="majorHAnsi" w:cs="Arial"/>
          <w:sz w:val="24"/>
          <w:szCs w:val="24"/>
        </w:rPr>
        <w:t xml:space="preserve">Stanley J. </w:t>
      </w:r>
      <w:proofErr w:type="spellStart"/>
      <w:r w:rsidRPr="001550EB">
        <w:rPr>
          <w:rFonts w:asciiTheme="majorHAnsi" w:hAnsiTheme="majorHAnsi" w:cs="Arial"/>
          <w:sz w:val="24"/>
          <w:szCs w:val="24"/>
        </w:rPr>
        <w:t>Rodes</w:t>
      </w:r>
      <w:proofErr w:type="spellEnd"/>
      <w:r w:rsidRPr="001550EB">
        <w:rPr>
          <w:rFonts w:asciiTheme="majorHAnsi" w:hAnsiTheme="majorHAnsi" w:cs="Arial"/>
          <w:sz w:val="24"/>
          <w:szCs w:val="24"/>
        </w:rPr>
        <w:t xml:space="preserve">, </w:t>
      </w:r>
      <w:r w:rsidRPr="001550EB">
        <w:rPr>
          <w:rFonts w:asciiTheme="majorHAnsi" w:hAnsiTheme="majorHAnsi" w:cs="Arial"/>
          <w:i/>
          <w:sz w:val="24"/>
          <w:szCs w:val="24"/>
        </w:rPr>
        <w:t>From Faith to Faith: John Wesley’s Covenant Theology and Way of Salvation</w:t>
      </w:r>
      <w:r w:rsidRPr="001550EB">
        <w:rPr>
          <w:rFonts w:asciiTheme="majorHAnsi" w:hAnsiTheme="majorHAnsi" w:cs="Arial"/>
          <w:sz w:val="24"/>
          <w:szCs w:val="24"/>
        </w:rPr>
        <w:t xml:space="preserve"> (Pickwick Publications, 2013).</w:t>
      </w:r>
    </w:p>
    <w:p w:rsidR="001550EB" w:rsidRDefault="001550EB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1550EB" w:rsidRPr="001550EB" w:rsidRDefault="001550EB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550EB">
        <w:rPr>
          <w:rFonts w:asciiTheme="majorHAnsi" w:hAnsiTheme="majorHAnsi" w:cs="Arial"/>
          <w:sz w:val="24"/>
          <w:szCs w:val="24"/>
        </w:rPr>
        <w:t xml:space="preserve">David Wilson, </w:t>
      </w:r>
      <w:r w:rsidRPr="001550EB">
        <w:rPr>
          <w:rFonts w:asciiTheme="majorHAnsi" w:hAnsiTheme="majorHAnsi" w:cs="Arial"/>
          <w:i/>
          <w:sz w:val="24"/>
          <w:szCs w:val="24"/>
        </w:rPr>
        <w:t>Church and Chapel in Industrializing Society: Anglican Ministry and Methodism in Shropshire, 1760–1785</w:t>
      </w:r>
      <w:r w:rsidRPr="001550EB">
        <w:rPr>
          <w:rFonts w:asciiTheme="majorHAnsi" w:hAnsiTheme="majorHAnsi" w:cs="Arial"/>
          <w:sz w:val="24"/>
          <w:szCs w:val="24"/>
        </w:rPr>
        <w:t xml:space="preserve"> (</w:t>
      </w:r>
      <w:r>
        <w:rPr>
          <w:rFonts w:asciiTheme="majorHAnsi" w:hAnsiTheme="majorHAnsi" w:cs="Arial"/>
          <w:sz w:val="24"/>
          <w:szCs w:val="24"/>
        </w:rPr>
        <w:t xml:space="preserve">Peter Lang, </w:t>
      </w:r>
      <w:r w:rsidRPr="001550EB">
        <w:rPr>
          <w:rFonts w:asciiTheme="majorHAnsi" w:hAnsiTheme="majorHAnsi" w:cs="Arial"/>
          <w:sz w:val="24"/>
          <w:szCs w:val="24"/>
        </w:rPr>
        <w:t>2017).</w:t>
      </w:r>
    </w:p>
    <w:p w:rsidR="001550EB" w:rsidRPr="001550EB" w:rsidRDefault="001550EB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1550EB" w:rsidRPr="001550EB" w:rsidRDefault="001550EB" w:rsidP="001550EB">
      <w:pP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1550EB">
        <w:rPr>
          <w:rFonts w:asciiTheme="majorHAnsi" w:hAnsiTheme="majorHAnsi" w:cs="Arial"/>
          <w:b/>
          <w:sz w:val="24"/>
          <w:szCs w:val="24"/>
          <w:u w:val="single"/>
        </w:rPr>
        <w:t>Theology</w:t>
      </w:r>
    </w:p>
    <w:p w:rsidR="001550EB" w:rsidRPr="001550EB" w:rsidRDefault="001550EB" w:rsidP="001550EB">
      <w:pPr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</w:p>
    <w:p w:rsidR="001550EB" w:rsidRDefault="001550EB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Lord </w:t>
      </w:r>
      <w:proofErr w:type="spellStart"/>
      <w:r>
        <w:rPr>
          <w:rFonts w:asciiTheme="majorHAnsi" w:hAnsiTheme="majorHAnsi" w:cs="Arial"/>
          <w:sz w:val="24"/>
          <w:szCs w:val="24"/>
        </w:rPr>
        <w:t>Elorm-Donkor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</w:t>
      </w:r>
      <w:r w:rsidRPr="001550EB">
        <w:rPr>
          <w:rFonts w:asciiTheme="majorHAnsi" w:hAnsiTheme="majorHAnsi" w:cs="Arial"/>
          <w:i/>
          <w:sz w:val="24"/>
          <w:szCs w:val="24"/>
        </w:rPr>
        <w:t>Christian Morality in Ghanaian Pentecostalism</w:t>
      </w:r>
      <w:r>
        <w:rPr>
          <w:rFonts w:asciiTheme="majorHAnsi" w:hAnsiTheme="majorHAnsi" w:cs="Arial"/>
          <w:sz w:val="24"/>
          <w:szCs w:val="24"/>
        </w:rPr>
        <w:t xml:space="preserve"> (Regnum, 2017).</w:t>
      </w:r>
    </w:p>
    <w:p w:rsidR="001550EB" w:rsidRDefault="001550EB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1550EB" w:rsidRDefault="001550EB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550EB">
        <w:rPr>
          <w:rFonts w:asciiTheme="majorHAnsi" w:hAnsiTheme="majorHAnsi" w:cs="Arial"/>
          <w:sz w:val="24"/>
          <w:szCs w:val="24"/>
        </w:rPr>
        <w:t xml:space="preserve">Olga </w:t>
      </w:r>
      <w:proofErr w:type="spellStart"/>
      <w:r w:rsidRPr="001550EB">
        <w:rPr>
          <w:rFonts w:asciiTheme="majorHAnsi" w:hAnsiTheme="majorHAnsi" w:cs="Arial"/>
          <w:sz w:val="24"/>
          <w:szCs w:val="24"/>
        </w:rPr>
        <w:t>Druzhinina</w:t>
      </w:r>
      <w:proofErr w:type="spellEnd"/>
      <w:r w:rsidRPr="001550EB">
        <w:rPr>
          <w:rFonts w:asciiTheme="majorHAnsi" w:hAnsiTheme="majorHAnsi" w:cs="Arial"/>
          <w:sz w:val="24"/>
          <w:szCs w:val="24"/>
        </w:rPr>
        <w:t xml:space="preserve">, </w:t>
      </w:r>
      <w:proofErr w:type="gramStart"/>
      <w:r w:rsidRPr="001550EB">
        <w:rPr>
          <w:rFonts w:asciiTheme="majorHAnsi" w:hAnsiTheme="majorHAnsi" w:cs="Arial"/>
          <w:i/>
          <w:sz w:val="24"/>
          <w:szCs w:val="24"/>
        </w:rPr>
        <w:t>The</w:t>
      </w:r>
      <w:proofErr w:type="gramEnd"/>
      <w:r w:rsidRPr="001550EB">
        <w:rPr>
          <w:rFonts w:asciiTheme="majorHAnsi" w:hAnsiTheme="majorHAnsi" w:cs="Arial"/>
          <w:i/>
          <w:sz w:val="24"/>
          <w:szCs w:val="24"/>
        </w:rPr>
        <w:t xml:space="preserve"> Ecclesiology of Basil the Great: A Trinitarian Approach to the Life of the Church</w:t>
      </w:r>
      <w:r w:rsidRPr="001550EB">
        <w:rPr>
          <w:rFonts w:asciiTheme="majorHAnsi" w:hAnsiTheme="majorHAnsi" w:cs="Arial"/>
          <w:sz w:val="24"/>
          <w:szCs w:val="24"/>
        </w:rPr>
        <w:t xml:space="preserve"> (Pickwick Publications, 2016).</w:t>
      </w:r>
    </w:p>
    <w:p w:rsidR="001550EB" w:rsidRPr="001550EB" w:rsidRDefault="001550EB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1550EB" w:rsidRDefault="001550EB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550EB">
        <w:rPr>
          <w:rFonts w:asciiTheme="majorHAnsi" w:hAnsiTheme="majorHAnsi" w:cs="Arial"/>
          <w:sz w:val="24"/>
          <w:szCs w:val="24"/>
        </w:rPr>
        <w:t xml:space="preserve">Dick Eugenio, </w:t>
      </w:r>
      <w:r w:rsidRPr="001550EB">
        <w:rPr>
          <w:rFonts w:asciiTheme="majorHAnsi" w:hAnsiTheme="majorHAnsi" w:cs="Arial"/>
          <w:i/>
          <w:sz w:val="24"/>
          <w:szCs w:val="24"/>
        </w:rPr>
        <w:t>Communion with the Triune God: The Trinitarian Soteriology of Thomas F. Torrance</w:t>
      </w:r>
      <w:r>
        <w:rPr>
          <w:rFonts w:asciiTheme="majorHAnsi" w:hAnsiTheme="majorHAnsi" w:cs="Arial"/>
          <w:sz w:val="24"/>
          <w:szCs w:val="24"/>
        </w:rPr>
        <w:t xml:space="preserve"> (Pickwick Publications, 2014</w:t>
      </w:r>
      <w:r w:rsidRPr="001550EB">
        <w:rPr>
          <w:rFonts w:asciiTheme="majorHAnsi" w:hAnsiTheme="majorHAnsi" w:cs="Arial"/>
          <w:sz w:val="24"/>
          <w:szCs w:val="24"/>
        </w:rPr>
        <w:t>).</w:t>
      </w:r>
    </w:p>
    <w:p w:rsidR="00314EFD" w:rsidRDefault="00314EFD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21F17" w:rsidRDefault="00F21F17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21F17">
        <w:rPr>
          <w:rFonts w:asciiTheme="majorHAnsi" w:hAnsiTheme="majorHAnsi" w:cs="Arial"/>
          <w:sz w:val="24"/>
          <w:szCs w:val="24"/>
        </w:rPr>
        <w:t xml:space="preserve">Michael </w:t>
      </w:r>
      <w:r>
        <w:rPr>
          <w:rFonts w:asciiTheme="majorHAnsi" w:hAnsiTheme="majorHAnsi" w:cs="Arial"/>
          <w:sz w:val="24"/>
          <w:szCs w:val="24"/>
        </w:rPr>
        <w:t xml:space="preserve">J. </w:t>
      </w:r>
      <w:proofErr w:type="spellStart"/>
      <w:r w:rsidRPr="00F21F17">
        <w:rPr>
          <w:rFonts w:asciiTheme="majorHAnsi" w:hAnsiTheme="majorHAnsi" w:cs="Arial"/>
          <w:sz w:val="24"/>
          <w:szCs w:val="24"/>
        </w:rPr>
        <w:t>Gehring</w:t>
      </w:r>
      <w:proofErr w:type="spellEnd"/>
      <w:r w:rsidRPr="00F21F17">
        <w:rPr>
          <w:rFonts w:asciiTheme="majorHAnsi" w:hAnsiTheme="majorHAnsi" w:cs="Arial"/>
          <w:sz w:val="24"/>
          <w:szCs w:val="24"/>
        </w:rPr>
        <w:t xml:space="preserve">, </w:t>
      </w:r>
      <w:proofErr w:type="gramStart"/>
      <w:r w:rsidRPr="00F21F17">
        <w:rPr>
          <w:rFonts w:asciiTheme="majorHAnsi" w:hAnsiTheme="majorHAnsi" w:cs="Arial"/>
          <w:i/>
          <w:sz w:val="24"/>
          <w:szCs w:val="24"/>
        </w:rPr>
        <w:t>The</w:t>
      </w:r>
      <w:proofErr w:type="gramEnd"/>
      <w:r w:rsidRPr="00F21F17">
        <w:rPr>
          <w:rFonts w:asciiTheme="majorHAnsi" w:hAnsiTheme="majorHAnsi" w:cs="Arial"/>
          <w:i/>
          <w:sz w:val="24"/>
          <w:szCs w:val="24"/>
        </w:rPr>
        <w:t xml:space="preserve"> Oxbridge Evangelist: Motivations, Practices, and Legacy of C. S. Lewis</w:t>
      </w:r>
      <w:r w:rsidRPr="00F21F17">
        <w:rPr>
          <w:rFonts w:asciiTheme="majorHAnsi" w:hAnsiTheme="majorHAnsi" w:cs="Arial"/>
          <w:sz w:val="24"/>
          <w:szCs w:val="24"/>
        </w:rPr>
        <w:t xml:space="preserve"> (Cascade Books, 2017).</w:t>
      </w:r>
      <w:bookmarkStart w:id="0" w:name="_GoBack"/>
      <w:bookmarkEnd w:id="0"/>
    </w:p>
    <w:p w:rsidR="00F21F17" w:rsidRDefault="00F21F17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14EFD" w:rsidRDefault="00314EFD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14EFD">
        <w:rPr>
          <w:rFonts w:asciiTheme="majorHAnsi" w:hAnsiTheme="majorHAnsi" w:cs="Arial"/>
          <w:sz w:val="24"/>
          <w:szCs w:val="24"/>
        </w:rPr>
        <w:t xml:space="preserve">E. Jerome Van </w:t>
      </w:r>
      <w:proofErr w:type="spellStart"/>
      <w:r w:rsidRPr="00314EFD">
        <w:rPr>
          <w:rFonts w:asciiTheme="majorHAnsi" w:hAnsiTheme="majorHAnsi" w:cs="Arial"/>
          <w:sz w:val="24"/>
          <w:szCs w:val="24"/>
        </w:rPr>
        <w:t>Kuiken</w:t>
      </w:r>
      <w:proofErr w:type="spellEnd"/>
      <w:r w:rsidRPr="00314EFD">
        <w:rPr>
          <w:rFonts w:asciiTheme="majorHAnsi" w:hAnsiTheme="majorHAnsi" w:cs="Arial"/>
          <w:sz w:val="24"/>
          <w:szCs w:val="24"/>
        </w:rPr>
        <w:t xml:space="preserve">, </w:t>
      </w:r>
      <w:r w:rsidRPr="00314EFD">
        <w:rPr>
          <w:rFonts w:asciiTheme="majorHAnsi" w:hAnsiTheme="majorHAnsi" w:cs="Arial"/>
          <w:i/>
          <w:sz w:val="24"/>
          <w:szCs w:val="24"/>
        </w:rPr>
        <w:t>Christ’s Humanity in Current and Ancient Controversy: Fallen or Not?</w:t>
      </w:r>
      <w:r w:rsidRPr="00314EFD">
        <w:rPr>
          <w:rFonts w:asciiTheme="majorHAnsi" w:hAnsiTheme="majorHAnsi" w:cs="Arial"/>
          <w:sz w:val="24"/>
          <w:szCs w:val="24"/>
        </w:rPr>
        <w:t xml:space="preserve"> (Bloomsbury T&amp;T Clark, 2017).</w:t>
      </w:r>
    </w:p>
    <w:p w:rsidR="00314EFD" w:rsidRDefault="00314EFD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14EFD" w:rsidRDefault="00314EFD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Josh </w:t>
      </w:r>
      <w:proofErr w:type="spellStart"/>
      <w:r>
        <w:rPr>
          <w:rFonts w:asciiTheme="majorHAnsi" w:hAnsiTheme="majorHAnsi" w:cs="Arial"/>
          <w:sz w:val="24"/>
          <w:szCs w:val="24"/>
        </w:rPr>
        <w:t>McNall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</w:t>
      </w:r>
      <w:r w:rsidRPr="00314EFD">
        <w:rPr>
          <w:rFonts w:asciiTheme="majorHAnsi" w:hAnsiTheme="majorHAnsi" w:cs="Arial"/>
          <w:i/>
          <w:sz w:val="24"/>
          <w:szCs w:val="24"/>
        </w:rPr>
        <w:t xml:space="preserve">“A Free Corrector”: Colin </w:t>
      </w:r>
      <w:proofErr w:type="spellStart"/>
      <w:r w:rsidRPr="00314EFD">
        <w:rPr>
          <w:rFonts w:asciiTheme="majorHAnsi" w:hAnsiTheme="majorHAnsi" w:cs="Arial"/>
          <w:i/>
          <w:sz w:val="24"/>
          <w:szCs w:val="24"/>
        </w:rPr>
        <w:t>Gunton</w:t>
      </w:r>
      <w:proofErr w:type="spellEnd"/>
      <w:r w:rsidRPr="00314EFD">
        <w:rPr>
          <w:rFonts w:asciiTheme="majorHAnsi" w:hAnsiTheme="majorHAnsi" w:cs="Arial"/>
          <w:i/>
          <w:sz w:val="24"/>
          <w:szCs w:val="24"/>
        </w:rPr>
        <w:t xml:space="preserve"> and the Legacy of Augustine</w:t>
      </w:r>
      <w:r w:rsidRPr="00314EFD">
        <w:rPr>
          <w:rFonts w:asciiTheme="majorHAnsi" w:hAnsiTheme="majorHAnsi" w:cs="Arial"/>
          <w:sz w:val="24"/>
          <w:szCs w:val="24"/>
        </w:rPr>
        <w:t xml:space="preserve"> (</w:t>
      </w:r>
      <w:r>
        <w:rPr>
          <w:rFonts w:asciiTheme="majorHAnsi" w:hAnsiTheme="majorHAnsi" w:cs="Arial"/>
          <w:sz w:val="24"/>
          <w:szCs w:val="24"/>
        </w:rPr>
        <w:t xml:space="preserve">Fortress Press, </w:t>
      </w:r>
      <w:r w:rsidRPr="00314EFD">
        <w:rPr>
          <w:rFonts w:asciiTheme="majorHAnsi" w:hAnsiTheme="majorHAnsi" w:cs="Arial"/>
          <w:sz w:val="24"/>
          <w:szCs w:val="24"/>
        </w:rPr>
        <w:t>2015).</w:t>
      </w:r>
    </w:p>
    <w:p w:rsidR="001550EB" w:rsidRPr="001550EB" w:rsidRDefault="001550EB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1550EB" w:rsidRDefault="001550EB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550EB">
        <w:rPr>
          <w:rFonts w:asciiTheme="majorHAnsi" w:hAnsiTheme="majorHAnsi" w:cs="Arial"/>
          <w:sz w:val="24"/>
          <w:szCs w:val="24"/>
        </w:rPr>
        <w:t xml:space="preserve">Donny Joe Payne, </w:t>
      </w:r>
      <w:r w:rsidRPr="001550EB">
        <w:rPr>
          <w:rFonts w:asciiTheme="majorHAnsi" w:hAnsiTheme="majorHAnsi" w:cs="Arial"/>
          <w:i/>
          <w:sz w:val="24"/>
          <w:szCs w:val="24"/>
        </w:rPr>
        <w:t xml:space="preserve">The Theology of the Christian Life in J I Packer’s </w:t>
      </w:r>
      <w:proofErr w:type="gramStart"/>
      <w:r w:rsidRPr="001550EB">
        <w:rPr>
          <w:rFonts w:asciiTheme="majorHAnsi" w:hAnsiTheme="majorHAnsi" w:cs="Arial"/>
          <w:i/>
          <w:sz w:val="24"/>
          <w:szCs w:val="24"/>
        </w:rPr>
        <w:t>Thought</w:t>
      </w:r>
      <w:proofErr w:type="gramEnd"/>
      <w:r w:rsidRPr="001550EB">
        <w:rPr>
          <w:rFonts w:asciiTheme="majorHAnsi" w:hAnsiTheme="majorHAnsi" w:cs="Arial"/>
          <w:i/>
          <w:sz w:val="24"/>
          <w:szCs w:val="24"/>
        </w:rPr>
        <w:t>: Theological Anthropology, Theological Method and the Doctrine of Sanctification</w:t>
      </w:r>
      <w:r w:rsidRPr="001550EB">
        <w:rPr>
          <w:rFonts w:asciiTheme="majorHAnsi" w:hAnsiTheme="majorHAnsi" w:cs="Arial"/>
          <w:sz w:val="24"/>
          <w:szCs w:val="24"/>
        </w:rPr>
        <w:t xml:space="preserve"> (Paternoster Press, 2006).</w:t>
      </w:r>
    </w:p>
    <w:p w:rsidR="001550EB" w:rsidRDefault="001550EB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14EFD" w:rsidRDefault="00314EFD" w:rsidP="00314EF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14EFD">
        <w:rPr>
          <w:rFonts w:asciiTheme="majorHAnsi" w:hAnsiTheme="majorHAnsi" w:cs="Arial"/>
          <w:sz w:val="24"/>
          <w:szCs w:val="24"/>
        </w:rPr>
        <w:t xml:space="preserve">Carla D. </w:t>
      </w:r>
      <w:proofErr w:type="spellStart"/>
      <w:proofErr w:type="gramStart"/>
      <w:r w:rsidRPr="00314EFD">
        <w:rPr>
          <w:rFonts w:asciiTheme="majorHAnsi" w:hAnsiTheme="majorHAnsi" w:cs="Arial"/>
          <w:sz w:val="24"/>
          <w:szCs w:val="24"/>
        </w:rPr>
        <w:t>Sunberg</w:t>
      </w:r>
      <w:proofErr w:type="spellEnd"/>
      <w:r w:rsidRPr="00314EFD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,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</w:t>
      </w:r>
      <w:r w:rsidRPr="00314EFD">
        <w:rPr>
          <w:rFonts w:asciiTheme="majorHAnsi" w:hAnsiTheme="majorHAnsi" w:cs="Arial"/>
          <w:i/>
          <w:sz w:val="24"/>
          <w:szCs w:val="24"/>
        </w:rPr>
        <w:t>The Cappadocian Mothers: Deification Exemplified in the Writings of Basil, Gregory and Gregory</w:t>
      </w:r>
      <w:r w:rsidRPr="00314EFD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(Pickwick Publications, 2017).</w:t>
      </w:r>
    </w:p>
    <w:p w:rsidR="00314EFD" w:rsidRPr="001550EB" w:rsidRDefault="00314EFD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1550EB" w:rsidRPr="001550EB" w:rsidRDefault="001550EB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550EB">
        <w:rPr>
          <w:rFonts w:asciiTheme="majorHAnsi" w:hAnsiTheme="majorHAnsi" w:cs="Arial"/>
          <w:sz w:val="24"/>
          <w:szCs w:val="24"/>
        </w:rPr>
        <w:t xml:space="preserve">Donald Leroy </w:t>
      </w:r>
      <w:proofErr w:type="spellStart"/>
      <w:r w:rsidRPr="001550EB">
        <w:rPr>
          <w:rFonts w:asciiTheme="majorHAnsi" w:hAnsiTheme="majorHAnsi" w:cs="Arial"/>
          <w:sz w:val="24"/>
          <w:szCs w:val="24"/>
        </w:rPr>
        <w:t>Stults</w:t>
      </w:r>
      <w:proofErr w:type="spellEnd"/>
      <w:r w:rsidRPr="001550EB">
        <w:rPr>
          <w:rFonts w:asciiTheme="majorHAnsi" w:hAnsiTheme="majorHAnsi" w:cs="Arial"/>
          <w:sz w:val="24"/>
          <w:szCs w:val="24"/>
        </w:rPr>
        <w:t xml:space="preserve">, </w:t>
      </w:r>
      <w:r w:rsidRPr="001550EB">
        <w:rPr>
          <w:rFonts w:asciiTheme="majorHAnsi" w:hAnsiTheme="majorHAnsi" w:cs="Arial"/>
          <w:i/>
          <w:sz w:val="24"/>
          <w:szCs w:val="24"/>
        </w:rPr>
        <w:t xml:space="preserve">Grasping Truth and Reality: Leslie </w:t>
      </w:r>
      <w:proofErr w:type="spellStart"/>
      <w:r w:rsidRPr="001550EB">
        <w:rPr>
          <w:rFonts w:asciiTheme="majorHAnsi" w:hAnsiTheme="majorHAnsi" w:cs="Arial"/>
          <w:i/>
          <w:sz w:val="24"/>
          <w:szCs w:val="24"/>
        </w:rPr>
        <w:t>Newbigin’s</w:t>
      </w:r>
      <w:proofErr w:type="spellEnd"/>
      <w:r w:rsidRPr="001550EB">
        <w:rPr>
          <w:rFonts w:asciiTheme="majorHAnsi" w:hAnsiTheme="majorHAnsi" w:cs="Arial"/>
          <w:i/>
          <w:sz w:val="24"/>
          <w:szCs w:val="24"/>
        </w:rPr>
        <w:t xml:space="preserve"> Theology of Mission in the Western World,</w:t>
      </w:r>
      <w:r w:rsidRPr="001550EB">
        <w:rPr>
          <w:rFonts w:asciiTheme="majorHAnsi" w:hAnsiTheme="majorHAnsi" w:cs="Arial"/>
          <w:sz w:val="24"/>
          <w:szCs w:val="24"/>
        </w:rPr>
        <w:t xml:space="preserve"> (James Clarke, 2009).</w:t>
      </w:r>
    </w:p>
    <w:p w:rsidR="001550EB" w:rsidRPr="001550EB" w:rsidRDefault="001550EB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1550EB" w:rsidRPr="001550EB" w:rsidRDefault="001550EB" w:rsidP="001550EB">
      <w:pP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1550EB">
        <w:rPr>
          <w:rFonts w:asciiTheme="majorHAnsi" w:hAnsiTheme="majorHAnsi" w:cs="Arial"/>
          <w:b/>
          <w:sz w:val="24"/>
          <w:szCs w:val="24"/>
          <w:u w:val="single"/>
        </w:rPr>
        <w:t>Biblical Studies</w:t>
      </w:r>
    </w:p>
    <w:p w:rsidR="001550EB" w:rsidRPr="001550EB" w:rsidRDefault="001550EB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1550EB" w:rsidRDefault="001550EB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550EB">
        <w:rPr>
          <w:rFonts w:asciiTheme="majorHAnsi" w:hAnsiTheme="majorHAnsi" w:cs="Arial"/>
          <w:sz w:val="24"/>
          <w:szCs w:val="24"/>
        </w:rPr>
        <w:t xml:space="preserve">James </w:t>
      </w:r>
      <w:proofErr w:type="spellStart"/>
      <w:r w:rsidRPr="001550EB">
        <w:rPr>
          <w:rFonts w:asciiTheme="majorHAnsi" w:hAnsiTheme="majorHAnsi" w:cs="Arial"/>
          <w:sz w:val="24"/>
          <w:szCs w:val="24"/>
        </w:rPr>
        <w:t>Ayoodeji</w:t>
      </w:r>
      <w:proofErr w:type="spellEnd"/>
      <w:r w:rsidRPr="001550E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550EB">
        <w:rPr>
          <w:rFonts w:asciiTheme="majorHAnsi" w:hAnsiTheme="majorHAnsi" w:cs="Arial"/>
          <w:sz w:val="24"/>
          <w:szCs w:val="24"/>
        </w:rPr>
        <w:t>Adewuya</w:t>
      </w:r>
      <w:proofErr w:type="spellEnd"/>
      <w:r w:rsidRPr="001550EB">
        <w:rPr>
          <w:rFonts w:asciiTheme="majorHAnsi" w:hAnsiTheme="majorHAnsi" w:cs="Arial"/>
          <w:sz w:val="24"/>
          <w:szCs w:val="24"/>
        </w:rPr>
        <w:t xml:space="preserve">, </w:t>
      </w:r>
      <w:r w:rsidRPr="001550EB">
        <w:rPr>
          <w:rFonts w:asciiTheme="majorHAnsi" w:hAnsiTheme="majorHAnsi" w:cs="Arial"/>
          <w:i/>
          <w:sz w:val="24"/>
          <w:szCs w:val="24"/>
        </w:rPr>
        <w:t>Holiness and Community in 2 Corinthians 6.14-7.1: Paul’s View of Communal Holiness in the Corinthian Correspondence</w:t>
      </w:r>
      <w:r w:rsidRPr="001550EB">
        <w:rPr>
          <w:rFonts w:asciiTheme="majorHAnsi" w:hAnsiTheme="majorHAnsi" w:cs="Arial"/>
          <w:sz w:val="24"/>
          <w:szCs w:val="24"/>
        </w:rPr>
        <w:t xml:space="preserve"> (Peter Lang, 2003).</w:t>
      </w:r>
    </w:p>
    <w:p w:rsidR="001550EB" w:rsidRPr="001550EB" w:rsidRDefault="001550EB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1550EB" w:rsidRDefault="001550EB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550EB">
        <w:rPr>
          <w:rFonts w:asciiTheme="majorHAnsi" w:hAnsiTheme="majorHAnsi" w:cs="Arial"/>
          <w:sz w:val="24"/>
          <w:szCs w:val="24"/>
        </w:rPr>
        <w:t xml:space="preserve">Wm Randolph Bynum, </w:t>
      </w:r>
      <w:proofErr w:type="gramStart"/>
      <w:r w:rsidRPr="001550EB">
        <w:rPr>
          <w:rFonts w:asciiTheme="majorHAnsi" w:hAnsiTheme="majorHAnsi" w:cs="Arial"/>
          <w:i/>
          <w:sz w:val="24"/>
          <w:szCs w:val="24"/>
        </w:rPr>
        <w:t>The</w:t>
      </w:r>
      <w:proofErr w:type="gramEnd"/>
      <w:r w:rsidRPr="001550EB">
        <w:rPr>
          <w:rFonts w:asciiTheme="majorHAnsi" w:hAnsiTheme="majorHAnsi" w:cs="Arial"/>
          <w:i/>
          <w:sz w:val="24"/>
          <w:szCs w:val="24"/>
        </w:rPr>
        <w:t xml:space="preserve"> Fourth Gospel and the Scriptures</w:t>
      </w:r>
      <w:r w:rsidRPr="001550EB">
        <w:rPr>
          <w:rFonts w:asciiTheme="majorHAnsi" w:hAnsiTheme="majorHAnsi" w:cs="Arial"/>
          <w:sz w:val="24"/>
          <w:szCs w:val="24"/>
        </w:rPr>
        <w:t xml:space="preserve"> (Brill, 2012).</w:t>
      </w:r>
    </w:p>
    <w:p w:rsidR="001550EB" w:rsidRPr="001550EB" w:rsidRDefault="001550EB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1550EB" w:rsidRDefault="00314EFD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Rhonda </w:t>
      </w:r>
      <w:r w:rsidR="001550EB" w:rsidRPr="001550EB">
        <w:rPr>
          <w:rFonts w:asciiTheme="majorHAnsi" w:hAnsiTheme="majorHAnsi" w:cs="Arial"/>
          <w:sz w:val="24"/>
          <w:szCs w:val="24"/>
        </w:rPr>
        <w:t xml:space="preserve">Crutcher, </w:t>
      </w:r>
      <w:r w:rsidR="001550EB" w:rsidRPr="001550EB">
        <w:rPr>
          <w:rFonts w:asciiTheme="majorHAnsi" w:hAnsiTheme="majorHAnsi" w:cs="Arial"/>
          <w:i/>
          <w:sz w:val="24"/>
          <w:szCs w:val="24"/>
        </w:rPr>
        <w:t xml:space="preserve">That He Might Be </w:t>
      </w:r>
      <w:r w:rsidRPr="001550EB">
        <w:rPr>
          <w:rFonts w:asciiTheme="majorHAnsi" w:hAnsiTheme="majorHAnsi" w:cs="Arial"/>
          <w:i/>
          <w:sz w:val="24"/>
          <w:szCs w:val="24"/>
        </w:rPr>
        <w:t>Revealed:</w:t>
      </w:r>
      <w:r w:rsidR="001550EB" w:rsidRPr="001550EB">
        <w:rPr>
          <w:rFonts w:asciiTheme="majorHAnsi" w:hAnsiTheme="majorHAnsi" w:cs="Arial"/>
          <w:i/>
          <w:sz w:val="24"/>
          <w:szCs w:val="24"/>
        </w:rPr>
        <w:t xml:space="preserve"> Water Imagery and the Identity of Jesus in the Gospel of John</w:t>
      </w:r>
      <w:r w:rsidR="001550EB" w:rsidRPr="001550EB">
        <w:rPr>
          <w:rFonts w:asciiTheme="majorHAnsi" w:hAnsiTheme="majorHAnsi" w:cs="Arial"/>
          <w:sz w:val="24"/>
          <w:szCs w:val="24"/>
        </w:rPr>
        <w:t xml:space="preserve"> (Pickwick Publications, 2015).</w:t>
      </w:r>
    </w:p>
    <w:p w:rsidR="001550EB" w:rsidRDefault="001550EB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14EFD" w:rsidRDefault="00314EFD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Svetlana </w:t>
      </w:r>
      <w:proofErr w:type="spellStart"/>
      <w:r>
        <w:rPr>
          <w:rFonts w:asciiTheme="majorHAnsi" w:hAnsiTheme="majorHAnsi" w:cs="Arial"/>
          <w:sz w:val="24"/>
          <w:szCs w:val="24"/>
        </w:rPr>
        <w:t>Khobnya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</w:t>
      </w:r>
      <w:r w:rsidRPr="00314EFD">
        <w:rPr>
          <w:rFonts w:asciiTheme="majorHAnsi" w:hAnsiTheme="majorHAnsi" w:cs="Arial"/>
          <w:i/>
          <w:sz w:val="24"/>
          <w:szCs w:val="24"/>
        </w:rPr>
        <w:t>The Father Wh</w:t>
      </w:r>
      <w:r>
        <w:rPr>
          <w:rFonts w:asciiTheme="majorHAnsi" w:hAnsiTheme="majorHAnsi" w:cs="Arial"/>
          <w:i/>
          <w:sz w:val="24"/>
          <w:szCs w:val="24"/>
        </w:rPr>
        <w:t>o Redeems and the Son Who Obeys</w:t>
      </w:r>
      <w:r w:rsidRPr="00314EFD">
        <w:rPr>
          <w:rFonts w:asciiTheme="majorHAnsi" w:hAnsiTheme="majorHAnsi" w:cs="Arial"/>
          <w:i/>
          <w:sz w:val="24"/>
          <w:szCs w:val="24"/>
        </w:rPr>
        <w:t>: Consideration of Paul's Teaching in Romans</w:t>
      </w:r>
      <w:r w:rsidRPr="00314EFD">
        <w:rPr>
          <w:rFonts w:asciiTheme="majorHAnsi" w:hAnsiTheme="majorHAnsi" w:cs="Arial"/>
          <w:sz w:val="24"/>
          <w:szCs w:val="24"/>
        </w:rPr>
        <w:t xml:space="preserve"> (Pickwick Publications, 2013).</w:t>
      </w:r>
    </w:p>
    <w:p w:rsidR="00314EFD" w:rsidRPr="001550EB" w:rsidRDefault="00314EFD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1550EB" w:rsidRDefault="00314EFD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Musa Victor </w:t>
      </w:r>
      <w:proofErr w:type="spellStart"/>
      <w:r>
        <w:rPr>
          <w:rFonts w:asciiTheme="majorHAnsi" w:hAnsiTheme="majorHAnsi" w:cs="Arial"/>
          <w:sz w:val="24"/>
          <w:szCs w:val="24"/>
        </w:rPr>
        <w:t>Mdabulen</w:t>
      </w:r>
      <w:r w:rsidR="001550EB" w:rsidRPr="001550EB">
        <w:rPr>
          <w:rFonts w:asciiTheme="majorHAnsi" w:hAnsiTheme="majorHAnsi" w:cs="Arial"/>
          <w:sz w:val="24"/>
          <w:szCs w:val="24"/>
        </w:rPr>
        <w:t>i</w:t>
      </w:r>
      <w:proofErr w:type="spellEnd"/>
      <w:r w:rsidR="001550EB" w:rsidRPr="001550EB">
        <w:rPr>
          <w:rFonts w:asciiTheme="majorHAnsi" w:hAnsiTheme="majorHAnsi" w:cs="Arial"/>
          <w:sz w:val="24"/>
          <w:szCs w:val="24"/>
        </w:rPr>
        <w:t xml:space="preserve"> Kunene, </w:t>
      </w:r>
      <w:r w:rsidR="001550EB" w:rsidRPr="001550EB">
        <w:rPr>
          <w:rFonts w:asciiTheme="majorHAnsi" w:hAnsiTheme="majorHAnsi" w:cs="Arial"/>
          <w:i/>
          <w:sz w:val="24"/>
          <w:szCs w:val="24"/>
        </w:rPr>
        <w:t>Communal Holiness in the Gospel of John, The Vine Metaphor as a Test Case with Lessons from African Hospitality and Trinitarian Theology</w:t>
      </w:r>
      <w:r w:rsidR="001550EB" w:rsidRPr="001550EB">
        <w:rPr>
          <w:rFonts w:asciiTheme="majorHAnsi" w:hAnsiTheme="majorHAnsi" w:cs="Arial"/>
          <w:sz w:val="24"/>
          <w:szCs w:val="24"/>
        </w:rPr>
        <w:t xml:space="preserve"> (Langham Partnership International, 2012).</w:t>
      </w:r>
    </w:p>
    <w:p w:rsidR="001550EB" w:rsidRPr="001550EB" w:rsidRDefault="001550EB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1550EB" w:rsidRDefault="001550EB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550EB">
        <w:rPr>
          <w:rFonts w:asciiTheme="majorHAnsi" w:hAnsiTheme="majorHAnsi" w:cs="Arial"/>
          <w:sz w:val="24"/>
          <w:szCs w:val="24"/>
        </w:rPr>
        <w:t xml:space="preserve">Mart Alan Michelson, </w:t>
      </w:r>
      <w:r w:rsidRPr="001550EB">
        <w:rPr>
          <w:rFonts w:asciiTheme="majorHAnsi" w:hAnsiTheme="majorHAnsi" w:cs="Arial"/>
          <w:i/>
          <w:sz w:val="24"/>
          <w:szCs w:val="24"/>
        </w:rPr>
        <w:t>Reconciling Violence and Kingship: A Study of Judges and 1 Samuel,</w:t>
      </w:r>
      <w:r w:rsidRPr="001550EB">
        <w:rPr>
          <w:rFonts w:asciiTheme="majorHAnsi" w:hAnsiTheme="majorHAnsi" w:cs="Arial"/>
          <w:sz w:val="24"/>
          <w:szCs w:val="24"/>
        </w:rPr>
        <w:t xml:space="preserve"> (Pickwick Publications, 2011).</w:t>
      </w:r>
    </w:p>
    <w:p w:rsidR="00197A9A" w:rsidRDefault="00197A9A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197A9A" w:rsidRDefault="00197A9A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97A9A">
        <w:rPr>
          <w:rFonts w:asciiTheme="majorHAnsi" w:hAnsiTheme="majorHAnsi" w:cs="Arial"/>
          <w:sz w:val="24"/>
          <w:szCs w:val="24"/>
        </w:rPr>
        <w:t>Robert S</w:t>
      </w:r>
      <w:r>
        <w:rPr>
          <w:rFonts w:asciiTheme="majorHAnsi" w:hAnsiTheme="majorHAnsi" w:cs="Arial"/>
          <w:sz w:val="24"/>
          <w:szCs w:val="24"/>
        </w:rPr>
        <w:t xml:space="preserve">. Snow, </w:t>
      </w:r>
      <w:r w:rsidRPr="00197A9A">
        <w:rPr>
          <w:rFonts w:asciiTheme="majorHAnsi" w:hAnsiTheme="majorHAnsi" w:cs="Arial"/>
          <w:i/>
          <w:sz w:val="24"/>
          <w:szCs w:val="24"/>
        </w:rPr>
        <w:t>Daniel’s Son of Man in Mark: A Redefinition of the Jerusalem Temple and the Formation of a New Covenant Community</w:t>
      </w:r>
      <w:r>
        <w:rPr>
          <w:rFonts w:asciiTheme="majorHAnsi" w:hAnsiTheme="majorHAnsi" w:cs="Arial"/>
          <w:sz w:val="24"/>
          <w:szCs w:val="24"/>
        </w:rPr>
        <w:t xml:space="preserve"> (</w:t>
      </w:r>
      <w:r w:rsidRPr="00197A9A">
        <w:rPr>
          <w:rFonts w:asciiTheme="majorHAnsi" w:hAnsiTheme="majorHAnsi" w:cs="Arial"/>
          <w:sz w:val="24"/>
          <w:szCs w:val="24"/>
        </w:rPr>
        <w:t>Pickwick</w:t>
      </w:r>
      <w:r>
        <w:rPr>
          <w:rFonts w:asciiTheme="majorHAnsi" w:hAnsiTheme="majorHAnsi" w:cs="Arial"/>
          <w:sz w:val="24"/>
          <w:szCs w:val="24"/>
        </w:rPr>
        <w:t xml:space="preserve"> Publications</w:t>
      </w:r>
      <w:r w:rsidRPr="00197A9A">
        <w:rPr>
          <w:rFonts w:asciiTheme="majorHAnsi" w:hAnsiTheme="majorHAnsi" w:cs="Arial"/>
          <w:sz w:val="24"/>
          <w:szCs w:val="24"/>
        </w:rPr>
        <w:t>, 2016</w:t>
      </w:r>
      <w:r>
        <w:rPr>
          <w:rFonts w:asciiTheme="majorHAnsi" w:hAnsiTheme="majorHAnsi" w:cs="Arial"/>
          <w:sz w:val="24"/>
          <w:szCs w:val="24"/>
        </w:rPr>
        <w:t>)</w:t>
      </w:r>
      <w:r w:rsidRPr="00197A9A">
        <w:rPr>
          <w:rFonts w:asciiTheme="majorHAnsi" w:hAnsiTheme="majorHAnsi" w:cs="Arial"/>
          <w:sz w:val="24"/>
          <w:szCs w:val="24"/>
        </w:rPr>
        <w:t xml:space="preserve">.  </w:t>
      </w:r>
    </w:p>
    <w:p w:rsidR="001550EB" w:rsidRPr="001550EB" w:rsidRDefault="001550EB" w:rsidP="001550E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14EFD" w:rsidRDefault="001550EB" w:rsidP="00314EF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550EB">
        <w:rPr>
          <w:rFonts w:asciiTheme="majorHAnsi" w:hAnsiTheme="majorHAnsi" w:cs="Arial"/>
          <w:sz w:val="24"/>
          <w:szCs w:val="24"/>
        </w:rPr>
        <w:t xml:space="preserve">Mary Beth Spaulding, </w:t>
      </w:r>
      <w:r w:rsidRPr="001550EB">
        <w:rPr>
          <w:rFonts w:asciiTheme="majorHAnsi" w:hAnsiTheme="majorHAnsi" w:cs="Arial"/>
          <w:i/>
          <w:sz w:val="24"/>
          <w:szCs w:val="24"/>
        </w:rPr>
        <w:t xml:space="preserve">Commemorative Identities: Jewish Social Memory and the Johannine Feast of Booths </w:t>
      </w:r>
      <w:r w:rsidRPr="001550EB">
        <w:rPr>
          <w:rFonts w:asciiTheme="majorHAnsi" w:hAnsiTheme="majorHAnsi" w:cs="Arial"/>
          <w:sz w:val="24"/>
          <w:szCs w:val="24"/>
        </w:rPr>
        <w:t>(T&amp;T Clark, 2009).</w:t>
      </w:r>
    </w:p>
    <w:p w:rsidR="00314EFD" w:rsidRDefault="00314EFD" w:rsidP="00314EF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14EFD" w:rsidRDefault="00314EFD" w:rsidP="00314EF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14EFD">
        <w:rPr>
          <w:rFonts w:asciiTheme="majorHAnsi" w:hAnsiTheme="majorHAnsi" w:cs="Arial"/>
          <w:sz w:val="24"/>
          <w:szCs w:val="24"/>
        </w:rPr>
        <w:t xml:space="preserve">Sarah Whittle, </w:t>
      </w:r>
      <w:r w:rsidRPr="003C1712">
        <w:rPr>
          <w:rFonts w:asciiTheme="majorHAnsi" w:hAnsiTheme="majorHAnsi" w:cs="Arial"/>
          <w:i/>
          <w:sz w:val="24"/>
          <w:szCs w:val="24"/>
        </w:rPr>
        <w:t>Covenant Renewal and the Consecration of the Gentiles in Romans</w:t>
      </w:r>
      <w:r w:rsidRPr="00314EFD">
        <w:rPr>
          <w:rFonts w:asciiTheme="majorHAnsi" w:hAnsiTheme="majorHAnsi" w:cs="Arial"/>
          <w:sz w:val="24"/>
          <w:szCs w:val="24"/>
        </w:rPr>
        <w:t xml:space="preserve">, </w:t>
      </w:r>
      <w:r w:rsidR="003C1712" w:rsidRPr="003C1712">
        <w:rPr>
          <w:rFonts w:asciiTheme="majorHAnsi" w:hAnsiTheme="majorHAnsi" w:cs="Arial"/>
          <w:sz w:val="24"/>
          <w:szCs w:val="24"/>
        </w:rPr>
        <w:t>Society for New Testament Studies Monograph Series</w:t>
      </w:r>
      <w:r w:rsidRPr="00314EFD">
        <w:rPr>
          <w:rFonts w:asciiTheme="majorHAnsi" w:hAnsiTheme="majorHAnsi" w:cs="Arial"/>
          <w:sz w:val="24"/>
          <w:szCs w:val="24"/>
        </w:rPr>
        <w:t xml:space="preserve"> 161 (Cambridge</w:t>
      </w:r>
      <w:r w:rsidR="003C1712">
        <w:rPr>
          <w:rFonts w:asciiTheme="majorHAnsi" w:hAnsiTheme="majorHAnsi" w:cs="Arial"/>
          <w:sz w:val="24"/>
          <w:szCs w:val="24"/>
        </w:rPr>
        <w:t xml:space="preserve"> University Press, 2014)</w:t>
      </w:r>
      <w:r w:rsidRPr="00314EFD">
        <w:rPr>
          <w:rFonts w:asciiTheme="majorHAnsi" w:hAnsiTheme="majorHAnsi" w:cs="Arial"/>
          <w:sz w:val="24"/>
          <w:szCs w:val="24"/>
        </w:rPr>
        <w:t>.</w:t>
      </w:r>
    </w:p>
    <w:p w:rsidR="00314EFD" w:rsidRDefault="00314EFD" w:rsidP="00314EF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14EFD" w:rsidRPr="00314EFD" w:rsidRDefault="00314EFD" w:rsidP="00314EFD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Updated April 2017</w:t>
      </w:r>
    </w:p>
    <w:sectPr w:rsidR="00314EFD" w:rsidRPr="00314EFD" w:rsidSect="00AE6A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43"/>
    <w:rsid w:val="00091455"/>
    <w:rsid w:val="001550EB"/>
    <w:rsid w:val="00197A9A"/>
    <w:rsid w:val="001E53F8"/>
    <w:rsid w:val="0027278F"/>
    <w:rsid w:val="00314EFD"/>
    <w:rsid w:val="003C1712"/>
    <w:rsid w:val="004E0CEB"/>
    <w:rsid w:val="005E58AA"/>
    <w:rsid w:val="006D4C22"/>
    <w:rsid w:val="007130BF"/>
    <w:rsid w:val="00AE6A43"/>
    <w:rsid w:val="00C053AA"/>
    <w:rsid w:val="00D00CAD"/>
    <w:rsid w:val="00E5438E"/>
    <w:rsid w:val="00E72975"/>
    <w:rsid w:val="00F21F17"/>
    <w:rsid w:val="00F4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A8"/>
    <w:pPr>
      <w:spacing w:after="160" w:line="259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9145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455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A8"/>
    <w:pPr>
      <w:spacing w:after="160" w:line="259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9145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455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295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85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F78F-4030-47D1-9CB3-5DAD8CEC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GH</cp:lastModifiedBy>
  <cp:revision>2</cp:revision>
  <cp:lastPrinted>2015-10-24T14:20:00Z</cp:lastPrinted>
  <dcterms:created xsi:type="dcterms:W3CDTF">2017-04-27T13:48:00Z</dcterms:created>
  <dcterms:modified xsi:type="dcterms:W3CDTF">2017-04-27T13:48:00Z</dcterms:modified>
</cp:coreProperties>
</file>